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1A" w:rsidRPr="00B54697" w:rsidRDefault="001E5E1A" w:rsidP="001E5E1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697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</w:t>
      </w:r>
      <w:r w:rsidRPr="00B54697">
        <w:rPr>
          <w:rFonts w:ascii="Times New Roman" w:hAnsi="Times New Roman" w:cs="Times New Roman"/>
          <w:b/>
          <w:sz w:val="26"/>
          <w:szCs w:val="26"/>
        </w:rPr>
        <w:t xml:space="preserve">        Yaoundé, le</w:t>
      </w:r>
      <w:r>
        <w:rPr>
          <w:rFonts w:ascii="Times New Roman" w:hAnsi="Times New Roman" w:cs="Times New Roman"/>
          <w:b/>
          <w:sz w:val="26"/>
          <w:szCs w:val="26"/>
        </w:rPr>
        <w:t xml:space="preserve"> 27/12/2022</w:t>
      </w:r>
      <w:r w:rsidRPr="00B5469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E5E1A" w:rsidRPr="00B54697" w:rsidRDefault="001E5E1A" w:rsidP="001E5E1A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6"/>
        </w:rPr>
      </w:pPr>
    </w:p>
    <w:p w:rsidR="001E5E1A" w:rsidRPr="00B54697" w:rsidRDefault="001E5E1A" w:rsidP="001E5E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DECISION N°002129</w:t>
      </w:r>
      <w:r w:rsidRPr="00651498">
        <w:rPr>
          <w:rFonts w:ascii="Times New Roman" w:hAnsi="Times New Roman" w:cs="Times New Roman"/>
          <w:b/>
          <w:sz w:val="26"/>
          <w:szCs w:val="26"/>
        </w:rPr>
        <w:t>/</w:t>
      </w:r>
      <w:r w:rsidRPr="00B54697">
        <w:rPr>
          <w:rFonts w:ascii="Times New Roman" w:hAnsi="Times New Roman" w:cs="Times New Roman"/>
          <w:b/>
          <w:sz w:val="26"/>
          <w:szCs w:val="26"/>
        </w:rPr>
        <w:t xml:space="preserve">CRTV/DG/DAF/DMA/SM/NBM PORTANT ATTRIBUTION DE </w:t>
      </w:r>
      <w:r>
        <w:rPr>
          <w:rFonts w:ascii="Times New Roman" w:hAnsi="Times New Roman" w:cs="Times New Roman"/>
          <w:b/>
          <w:sz w:val="26"/>
          <w:szCs w:val="26"/>
        </w:rPr>
        <w:t xml:space="preserve">LA DEMANDE DE COTATION N° 002/DC/CRTV/CIPM/ 2022 DU 02 NOVEMBRE 2022 </w:t>
      </w:r>
      <w:r w:rsidRPr="00B54697">
        <w:rPr>
          <w:rFonts w:ascii="Times New Roman" w:hAnsi="Times New Roman" w:cs="Times New Roman"/>
          <w:b/>
          <w:sz w:val="26"/>
          <w:szCs w:val="26"/>
        </w:rPr>
        <w:t>POUR L</w:t>
      </w:r>
      <w:r>
        <w:rPr>
          <w:rFonts w:ascii="Times New Roman" w:hAnsi="Times New Roman" w:cs="Times New Roman"/>
          <w:b/>
          <w:sz w:val="26"/>
          <w:szCs w:val="26"/>
        </w:rPr>
        <w:t xml:space="preserve">’ACQUISITION ET L’INSTALLATION DE RAYONNAGES FIXES POUR LES ARCHIVES ADMINISTRATIVES DE LA CRTV A MBALLA II EN PROCEDURE D’URGENCE </w:t>
      </w:r>
      <w:r w:rsidRPr="00B54697">
        <w:rPr>
          <w:rFonts w:ascii="Times New Roman" w:hAnsi="Times New Roman" w:cs="Times New Roman"/>
          <w:b/>
          <w:sz w:val="26"/>
          <w:szCs w:val="26"/>
        </w:rPr>
        <w:t>- EXERCICE 2022.</w:t>
      </w:r>
    </w:p>
    <w:p w:rsidR="001E5E1A" w:rsidRPr="00884905" w:rsidRDefault="001E5E1A" w:rsidP="001E5E1A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p w:rsidR="001E5E1A" w:rsidRPr="00B54697" w:rsidRDefault="001E5E1A" w:rsidP="001E5E1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4697">
        <w:rPr>
          <w:rFonts w:ascii="Times New Roman" w:hAnsi="Times New Roman" w:cs="Times New Roman"/>
          <w:b/>
          <w:sz w:val="26"/>
          <w:szCs w:val="26"/>
        </w:rPr>
        <w:t>LE DIRECTEUR GENERAL,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Vu. La Loi n° 2018/012 du 11 juillet 2018 portant Régime Financier de l’Etat et des autres entités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publiques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>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Vu. La loi n° 2021/026 du 16 décembre 2021 portant loi des finances de la République du Cameroun,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pour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l’exercice 2022 ;</w:t>
      </w:r>
    </w:p>
    <w:p w:rsidR="001E5E1A" w:rsidRPr="00B54697" w:rsidRDefault="001E5E1A" w:rsidP="001E5E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Vu. La loi N° 2018/011 du 11 juillet 2018 portant code de transparence et de bonne gouvernance dans </w:t>
      </w:r>
    </w:p>
    <w:p w:rsidR="001E5E1A" w:rsidRPr="00B54697" w:rsidRDefault="001E5E1A" w:rsidP="001E5E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la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gestion des Finances Publiques au Cameroun ;</w:t>
      </w:r>
    </w:p>
    <w:p w:rsidR="001E5E1A" w:rsidRPr="00B54697" w:rsidRDefault="001E5E1A" w:rsidP="001E5E1A">
      <w:pPr>
        <w:spacing w:after="0" w:line="24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val="fr-CH" w:eastAsia="fr-FR"/>
        </w:rPr>
        <w:t xml:space="preserve">Vu. La loi N° 2017/010 du 12 juillet 2017 portant statut des Etablissements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val="fr-CH" w:eastAsia="fr-FR"/>
        </w:rPr>
        <w:t>Publics;</w:t>
      </w:r>
      <w:proofErr w:type="gramEnd"/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Vu. La Loi N°87/020 du 17 Décembre 1987 portant création de l’Office de Radiodiffusion Télévision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Camerounaise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Vu.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le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décret n° 2018/366 du 20 juin 2018 portant Code des Marchés Publics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>Vu. Le Décret N°2016/272 du 29 juin 2016 portant nomination du Directeur Général de l’Office de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Radiodiffusion Télévision Camerounaise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Calibri" w:hAnsi="Times New Roman" w:cs="Times New Roman"/>
          <w:szCs w:val="26"/>
        </w:rPr>
      </w:pPr>
      <w:r w:rsidRPr="00B54697">
        <w:rPr>
          <w:rFonts w:ascii="Times New Roman" w:eastAsia="Calibri" w:hAnsi="Times New Roman" w:cs="Times New Roman"/>
          <w:szCs w:val="26"/>
        </w:rPr>
        <w:t>Vu. Le Décret N°2016/273 du 29 juin 2016 portant nomination du Directeur Général Adjoint de l’Office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Calibri" w:hAnsi="Times New Roman" w:cs="Times New Roman"/>
          <w:szCs w:val="26"/>
        </w:rPr>
      </w:pPr>
      <w:r w:rsidRPr="00B54697">
        <w:rPr>
          <w:rFonts w:ascii="Times New Roman" w:eastAsia="Calibri" w:hAnsi="Times New Roman" w:cs="Times New Roman"/>
          <w:szCs w:val="26"/>
        </w:rPr>
        <w:t xml:space="preserve">      </w:t>
      </w:r>
      <w:proofErr w:type="gramStart"/>
      <w:r w:rsidRPr="00B54697">
        <w:rPr>
          <w:rFonts w:ascii="Times New Roman" w:eastAsia="Calibri" w:hAnsi="Times New Roman" w:cs="Times New Roman"/>
          <w:szCs w:val="26"/>
        </w:rPr>
        <w:t>de</w:t>
      </w:r>
      <w:proofErr w:type="gramEnd"/>
      <w:r w:rsidRPr="00B54697">
        <w:rPr>
          <w:rFonts w:ascii="Times New Roman" w:eastAsia="Calibri" w:hAnsi="Times New Roman" w:cs="Times New Roman"/>
          <w:szCs w:val="26"/>
        </w:rPr>
        <w:t xml:space="preserve"> Radiodiffusion Télévision Camerounaise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Vu. Le décret N° 2003/651/PM du 16 avril 2003 fixant les modalités d’application du régime fiscal et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douanier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des Marchés Publics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>Vu. Le Décret N°88/126 du 25 janvier 1988 portant organisation et fonctionnement de l’Office de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Radiodiffusion Télévision Camerounaise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Vu. La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Circulaire  N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>° 00000456/C/MINFI du 30 décembre 2021 portant Instructions relatives à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l’exécution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des Lois de Finances, au Suivi et au Contrôle de l’Exécution du Budget de l’État et des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Autres Entités Publiques pour l’Exercice 2022 dans les dispositions non contraires au Code des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Marchés Publics signés le 20 juin 2018 ;</w:t>
      </w:r>
    </w:p>
    <w:p w:rsidR="001E5E1A" w:rsidRPr="00B54697" w:rsidRDefault="001E5E1A" w:rsidP="001E5E1A">
      <w:pPr>
        <w:spacing w:after="0"/>
        <w:jc w:val="both"/>
        <w:rPr>
          <w:rFonts w:ascii="Times New Roman" w:hAnsi="Times New Roman" w:cs="Times New Roman"/>
          <w:szCs w:val="26"/>
        </w:rPr>
      </w:pPr>
      <w:r w:rsidRPr="00B54697">
        <w:rPr>
          <w:rFonts w:ascii="Times New Roman" w:hAnsi="Times New Roman" w:cs="Times New Roman"/>
          <w:szCs w:val="26"/>
        </w:rPr>
        <w:t xml:space="preserve">Vu le Décret N° 2001/048 du 23 février 2001 portant organisation et fonctionnement de l’Agence de  </w:t>
      </w:r>
    </w:p>
    <w:p w:rsidR="001E5E1A" w:rsidRPr="00B54697" w:rsidRDefault="001E5E1A" w:rsidP="001E5E1A">
      <w:pPr>
        <w:spacing w:after="0"/>
        <w:jc w:val="both"/>
        <w:rPr>
          <w:rFonts w:ascii="Times New Roman" w:hAnsi="Times New Roman" w:cs="Times New Roman"/>
          <w:color w:val="221F1F"/>
          <w:szCs w:val="26"/>
        </w:rPr>
      </w:pPr>
      <w:r w:rsidRPr="00B54697">
        <w:rPr>
          <w:rFonts w:ascii="Times New Roman" w:hAnsi="Times New Roman" w:cs="Times New Roman"/>
          <w:szCs w:val="26"/>
        </w:rPr>
        <w:t xml:space="preserve">      Régulation des Marchés Publics, modifié </w:t>
      </w:r>
      <w:r w:rsidRPr="00B54697">
        <w:rPr>
          <w:rFonts w:ascii="Times New Roman" w:hAnsi="Times New Roman" w:cs="Times New Roman"/>
          <w:color w:val="221F1F"/>
          <w:szCs w:val="26"/>
        </w:rPr>
        <w:t>et complété par le décret n° 2012/076 du 08 mars 2012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Vu la lettre –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circulaire  n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° 000010/LC/MINMAP/CAB du 22 septembre 2020 clarifiant les documents  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</w:t>
      </w:r>
      <w:proofErr w:type="gramStart"/>
      <w:r w:rsidRPr="00B54697">
        <w:rPr>
          <w:rFonts w:ascii="Times New Roman" w:eastAsia="Times New Roman" w:hAnsi="Times New Roman" w:cs="Times New Roman"/>
          <w:szCs w:val="26"/>
          <w:lang w:eastAsia="fr-FR"/>
        </w:rPr>
        <w:t>de</w:t>
      </w:r>
      <w:proofErr w:type="gramEnd"/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paiement des cocontractants de l’Administration à soumettre au visa préalable au paiement du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eastAsia="Times New Roman" w:hAnsi="Times New Roman" w:cs="Times New Roman"/>
          <w:szCs w:val="26"/>
          <w:lang w:eastAsia="fr-FR"/>
        </w:rPr>
      </w:pPr>
      <w:r w:rsidRPr="00B54697">
        <w:rPr>
          <w:rFonts w:ascii="Times New Roman" w:eastAsia="Times New Roman" w:hAnsi="Times New Roman" w:cs="Times New Roman"/>
          <w:szCs w:val="26"/>
          <w:lang w:eastAsia="fr-FR"/>
        </w:rPr>
        <w:t xml:space="preserve">      Ministère chargé des Marchés Publics ;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szCs w:val="26"/>
        </w:rPr>
      </w:pPr>
      <w:proofErr w:type="gramStart"/>
      <w:r w:rsidRPr="00B54697">
        <w:rPr>
          <w:rFonts w:ascii="Times New Roman" w:hAnsi="Times New Roman" w:cs="Times New Roman"/>
          <w:szCs w:val="26"/>
        </w:rPr>
        <w:t>vu  l’accord</w:t>
      </w:r>
      <w:proofErr w:type="gramEnd"/>
      <w:r w:rsidRPr="00B54697">
        <w:rPr>
          <w:rFonts w:ascii="Times New Roman" w:hAnsi="Times New Roman" w:cs="Times New Roman"/>
          <w:szCs w:val="26"/>
        </w:rPr>
        <w:t xml:space="preserve"> du Directeur Général contenu dans la lettre N° </w:t>
      </w:r>
      <w:r>
        <w:rPr>
          <w:rFonts w:ascii="Times New Roman" w:hAnsi="Times New Roman" w:cs="Times New Roman"/>
          <w:szCs w:val="26"/>
        </w:rPr>
        <w:t>000176</w:t>
      </w:r>
      <w:r w:rsidRPr="00B54697">
        <w:rPr>
          <w:rFonts w:ascii="Times New Roman" w:hAnsi="Times New Roman" w:cs="Times New Roman"/>
          <w:szCs w:val="26"/>
        </w:rPr>
        <w:t xml:space="preserve">/CRTV/CIPM du </w:t>
      </w:r>
      <w:r>
        <w:rPr>
          <w:rFonts w:ascii="Times New Roman" w:hAnsi="Times New Roman" w:cs="Times New Roman"/>
          <w:szCs w:val="26"/>
        </w:rPr>
        <w:t>09 décembre 2</w:t>
      </w:r>
      <w:r w:rsidRPr="00B54697">
        <w:rPr>
          <w:rFonts w:ascii="Times New Roman" w:hAnsi="Times New Roman" w:cs="Times New Roman"/>
          <w:szCs w:val="26"/>
        </w:rPr>
        <w:t xml:space="preserve">022  </w:t>
      </w:r>
    </w:p>
    <w:p w:rsidR="001E5E1A" w:rsidRPr="004927BD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b/>
          <w:szCs w:val="26"/>
        </w:rPr>
      </w:pPr>
      <w:r w:rsidRPr="00B54697">
        <w:rPr>
          <w:rFonts w:ascii="Times New Roman" w:hAnsi="Times New Roman" w:cs="Times New Roman"/>
          <w:szCs w:val="26"/>
        </w:rPr>
        <w:t xml:space="preserve">      </w:t>
      </w:r>
      <w:proofErr w:type="gramStart"/>
      <w:r w:rsidRPr="00B54697">
        <w:rPr>
          <w:rFonts w:ascii="Times New Roman" w:hAnsi="Times New Roman" w:cs="Times New Roman"/>
          <w:szCs w:val="26"/>
        </w:rPr>
        <w:t>portant</w:t>
      </w:r>
      <w:proofErr w:type="gramEnd"/>
      <w:r w:rsidRPr="00B54697">
        <w:rPr>
          <w:rFonts w:ascii="Times New Roman" w:hAnsi="Times New Roman" w:cs="Times New Roman"/>
          <w:szCs w:val="26"/>
        </w:rPr>
        <w:t xml:space="preserve"> proposition d’attribution ;</w:t>
      </w:r>
    </w:p>
    <w:p w:rsidR="001E5E1A" w:rsidRPr="00B54697" w:rsidRDefault="001E5E1A" w:rsidP="001E5E1A">
      <w:pPr>
        <w:spacing w:after="0"/>
        <w:jc w:val="both"/>
        <w:rPr>
          <w:rFonts w:ascii="Times New Roman" w:hAnsi="Times New Roman" w:cs="Times New Roman"/>
          <w:szCs w:val="26"/>
        </w:rPr>
      </w:pPr>
      <w:r w:rsidRPr="00B54697">
        <w:rPr>
          <w:rFonts w:ascii="Times New Roman" w:hAnsi="Times New Roman" w:cs="Times New Roman"/>
          <w:szCs w:val="26"/>
        </w:rPr>
        <w:t>Considérant les nécessités de services.</w:t>
      </w:r>
    </w:p>
    <w:p w:rsidR="001E5E1A" w:rsidRPr="00B54697" w:rsidRDefault="001E5E1A" w:rsidP="001E5E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1E5E1A" w:rsidRPr="00B54697" w:rsidRDefault="001E5E1A" w:rsidP="001E5E1A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6"/>
          <w:szCs w:val="26"/>
        </w:rPr>
      </w:pPr>
    </w:p>
    <w:p w:rsidR="001E5E1A" w:rsidRPr="00B54697" w:rsidRDefault="001E5E1A" w:rsidP="001E5E1A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697">
        <w:rPr>
          <w:rFonts w:ascii="Times New Roman" w:hAnsi="Times New Roman" w:cs="Times New Roman"/>
          <w:b/>
          <w:sz w:val="26"/>
          <w:szCs w:val="26"/>
          <w:u w:val="single"/>
        </w:rPr>
        <w:t>DECIDE :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697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1 : </w:t>
      </w:r>
    </w:p>
    <w:p w:rsidR="001E5E1A" w:rsidRPr="00D40963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697">
        <w:rPr>
          <w:rFonts w:ascii="Times New Roman" w:hAnsi="Times New Roman" w:cs="Times New Roman"/>
          <w:sz w:val="26"/>
          <w:szCs w:val="26"/>
        </w:rPr>
        <w:tab/>
      </w:r>
      <w:r w:rsidRPr="00D40963">
        <w:rPr>
          <w:rFonts w:ascii="Times New Roman" w:hAnsi="Times New Roman" w:cs="Times New Roman"/>
          <w:sz w:val="26"/>
          <w:szCs w:val="26"/>
        </w:rPr>
        <w:t>L’entreprise</w:t>
      </w:r>
      <w:r w:rsidRPr="00D40963">
        <w:rPr>
          <w:rFonts w:ascii="Times New Roman" w:hAnsi="Times New Roman" w:cs="Times New Roman"/>
          <w:b/>
          <w:sz w:val="26"/>
          <w:szCs w:val="26"/>
        </w:rPr>
        <w:t xml:space="preserve"> DYNAFCO CAMEROON SARL, </w:t>
      </w:r>
      <w:r w:rsidRPr="00D40963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 xml:space="preserve">email : </w:t>
      </w:r>
      <w:proofErr w:type="spellStart"/>
      <w:r w:rsidRPr="00D40963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dynafcocameroon</w:t>
      </w:r>
      <w:proofErr w:type="spellEnd"/>
      <w:r w:rsidRPr="00D40963">
        <w:rPr>
          <w:rFonts w:ascii="Times New Roman" w:eastAsia="Times New Roman" w:hAnsi="Times New Roman" w:cs="Times New Roman"/>
          <w:b/>
          <w:sz w:val="26"/>
          <w:szCs w:val="26"/>
          <w:lang w:eastAsia="fr-FR"/>
        </w:rPr>
        <w:t>@ gmail.com, Tél : 694 33 73 97</w:t>
      </w:r>
      <w:r w:rsidRPr="00D40963">
        <w:rPr>
          <w:rFonts w:ascii="Times New Roman" w:eastAsia="Times New Roman" w:hAnsi="Times New Roman" w:cs="Times New Roman"/>
          <w:sz w:val="26"/>
          <w:szCs w:val="26"/>
          <w:lang w:eastAsia="fr-FR"/>
        </w:rPr>
        <w:t xml:space="preserve">, </w:t>
      </w:r>
      <w:r w:rsidRPr="00D40963">
        <w:rPr>
          <w:rFonts w:ascii="Times New Roman" w:hAnsi="Times New Roman" w:cs="Times New Roman"/>
          <w:sz w:val="26"/>
          <w:szCs w:val="26"/>
        </w:rPr>
        <w:t xml:space="preserve">est déclarée attributaire de la </w:t>
      </w:r>
      <w:r>
        <w:rPr>
          <w:rFonts w:ascii="Times New Roman" w:hAnsi="Times New Roman" w:cs="Times New Roman"/>
          <w:sz w:val="26"/>
          <w:szCs w:val="26"/>
        </w:rPr>
        <w:t xml:space="preserve">Demande de </w:t>
      </w:r>
      <w:r w:rsidRPr="00D40963">
        <w:rPr>
          <w:rFonts w:ascii="Times New Roman" w:hAnsi="Times New Roman" w:cs="Times New Roman"/>
          <w:sz w:val="26"/>
          <w:szCs w:val="26"/>
        </w:rPr>
        <w:t xml:space="preserve">Cotation n° 002/DC/CRTV /CIPM/2022 du 02 novembre 2022 pour l’acquisition et l’installation de rayonnages fixes pour les archives administratives de la CRTV à </w:t>
      </w:r>
      <w:proofErr w:type="spellStart"/>
      <w:r w:rsidRPr="00D40963">
        <w:rPr>
          <w:rFonts w:ascii="Times New Roman" w:hAnsi="Times New Roman" w:cs="Times New Roman"/>
          <w:sz w:val="26"/>
          <w:szCs w:val="26"/>
        </w:rPr>
        <w:t>Mballa</w:t>
      </w:r>
      <w:proofErr w:type="spellEnd"/>
      <w:r w:rsidRPr="00D40963">
        <w:rPr>
          <w:rFonts w:ascii="Times New Roman" w:hAnsi="Times New Roman" w:cs="Times New Roman"/>
          <w:sz w:val="26"/>
          <w:szCs w:val="26"/>
        </w:rPr>
        <w:t xml:space="preserve"> II en procédure d’urgence, exercice 2022, pour un montant de </w:t>
      </w:r>
      <w:r w:rsidRPr="00D40963">
        <w:rPr>
          <w:rFonts w:ascii="Times New Roman" w:hAnsi="Times New Roman" w:cs="Times New Roman"/>
          <w:b/>
          <w:sz w:val="26"/>
          <w:szCs w:val="26"/>
        </w:rPr>
        <w:t>FCFA TTC 18 769 950 (dix-huit millions sept cent soixante-neuf mille neuf cent cinquante).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697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2 :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697">
        <w:rPr>
          <w:rFonts w:ascii="Times New Roman" w:hAnsi="Times New Roman" w:cs="Times New Roman"/>
          <w:sz w:val="26"/>
          <w:szCs w:val="26"/>
        </w:rPr>
        <w:tab/>
        <w:t>Les pr</w:t>
      </w:r>
      <w:r>
        <w:rPr>
          <w:rFonts w:ascii="Times New Roman" w:hAnsi="Times New Roman" w:cs="Times New Roman"/>
          <w:sz w:val="26"/>
          <w:szCs w:val="26"/>
        </w:rPr>
        <w:t>estations objet de ladite Demande de Cotation</w:t>
      </w:r>
      <w:r w:rsidRPr="00B54697">
        <w:rPr>
          <w:rFonts w:ascii="Times New Roman" w:hAnsi="Times New Roman" w:cs="Times New Roman"/>
          <w:sz w:val="26"/>
          <w:szCs w:val="26"/>
        </w:rPr>
        <w:t xml:space="preserve"> seront exécutées dans un délai de quatre-vingt-dix</w:t>
      </w:r>
      <w:r w:rsidRPr="00B54697">
        <w:rPr>
          <w:rFonts w:ascii="Times New Roman" w:hAnsi="Times New Roman" w:cs="Times New Roman"/>
          <w:b/>
          <w:sz w:val="26"/>
          <w:szCs w:val="26"/>
        </w:rPr>
        <w:t xml:space="preserve"> (90) jours</w:t>
      </w:r>
      <w:r w:rsidRPr="00B54697">
        <w:rPr>
          <w:rFonts w:ascii="Times New Roman" w:hAnsi="Times New Roman" w:cs="Times New Roman"/>
          <w:sz w:val="26"/>
          <w:szCs w:val="26"/>
        </w:rPr>
        <w:t xml:space="preserve"> à compter de la date de notification de l’Ordre de Service de démarrage.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697">
        <w:rPr>
          <w:rFonts w:ascii="Times New Roman" w:hAnsi="Times New Roman" w:cs="Times New Roman"/>
          <w:b/>
          <w:sz w:val="26"/>
          <w:szCs w:val="26"/>
          <w:u w:val="single"/>
        </w:rPr>
        <w:t xml:space="preserve">Article 3 : </w:t>
      </w:r>
    </w:p>
    <w:p w:rsidR="001E5E1A" w:rsidRPr="00B54697" w:rsidRDefault="001E5E1A" w:rsidP="001E5E1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697">
        <w:rPr>
          <w:rFonts w:ascii="Times New Roman" w:hAnsi="Times New Roman" w:cs="Times New Roman"/>
          <w:sz w:val="26"/>
          <w:szCs w:val="26"/>
        </w:rPr>
        <w:tab/>
        <w:t xml:space="preserve">Le Directeur Général de ladite entreprise est invité à se présenter à la porte 911 du Centre de Production TV de </w:t>
      </w:r>
      <w:proofErr w:type="spellStart"/>
      <w:r w:rsidRPr="00B54697">
        <w:rPr>
          <w:rFonts w:ascii="Times New Roman" w:hAnsi="Times New Roman" w:cs="Times New Roman"/>
          <w:sz w:val="26"/>
          <w:szCs w:val="26"/>
        </w:rPr>
        <w:t>Mballa</w:t>
      </w:r>
      <w:proofErr w:type="spellEnd"/>
      <w:r w:rsidRPr="00B54697">
        <w:rPr>
          <w:rFonts w:ascii="Times New Roman" w:hAnsi="Times New Roman" w:cs="Times New Roman"/>
          <w:sz w:val="26"/>
          <w:szCs w:val="26"/>
        </w:rPr>
        <w:t xml:space="preserve"> II pour la suite de la procédure.</w:t>
      </w:r>
    </w:p>
    <w:p w:rsidR="001E5E1A" w:rsidRPr="00B54697" w:rsidRDefault="001E5E1A" w:rsidP="001E5E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5E1A" w:rsidRPr="00B54697" w:rsidRDefault="001E5E1A" w:rsidP="001E5E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697">
        <w:rPr>
          <w:rFonts w:ascii="Times New Roman" w:hAnsi="Times New Roman" w:cs="Times New Roman"/>
          <w:b/>
          <w:sz w:val="26"/>
          <w:szCs w:val="26"/>
          <w:u w:val="single"/>
        </w:rPr>
        <w:t>Ampliations :</w:t>
      </w:r>
    </w:p>
    <w:p w:rsidR="001E5E1A" w:rsidRPr="00B54697" w:rsidRDefault="001E5E1A" w:rsidP="001E5E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697">
        <w:rPr>
          <w:rFonts w:ascii="Times New Roman" w:hAnsi="Times New Roman" w:cs="Times New Roman"/>
          <w:sz w:val="26"/>
          <w:szCs w:val="26"/>
        </w:rPr>
        <w:t>ARMP ;</w:t>
      </w:r>
    </w:p>
    <w:p w:rsidR="001E5E1A" w:rsidRPr="00B54697" w:rsidRDefault="001E5E1A" w:rsidP="001E5E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697">
        <w:rPr>
          <w:rFonts w:ascii="Times New Roman" w:hAnsi="Times New Roman" w:cs="Times New Roman"/>
          <w:sz w:val="26"/>
          <w:szCs w:val="26"/>
        </w:rPr>
        <w:t>Intéressé ;</w:t>
      </w:r>
    </w:p>
    <w:p w:rsidR="001E5E1A" w:rsidRPr="00B54697" w:rsidRDefault="001E5E1A" w:rsidP="001E5E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697">
        <w:rPr>
          <w:rFonts w:ascii="Times New Roman" w:hAnsi="Times New Roman" w:cs="Times New Roman"/>
          <w:sz w:val="26"/>
          <w:szCs w:val="26"/>
        </w:rPr>
        <w:t>Affichage ;</w:t>
      </w:r>
    </w:p>
    <w:p w:rsidR="001E5E1A" w:rsidRPr="00B54697" w:rsidRDefault="001E5E1A" w:rsidP="001E5E1A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4697">
        <w:rPr>
          <w:rFonts w:ascii="Times New Roman" w:hAnsi="Times New Roman" w:cs="Times New Roman"/>
          <w:sz w:val="26"/>
          <w:szCs w:val="26"/>
        </w:rPr>
        <w:t>Archives/Chrono.</w:t>
      </w:r>
    </w:p>
    <w:p w:rsidR="001E5E1A" w:rsidRPr="00B54697" w:rsidRDefault="001E5E1A" w:rsidP="001E5E1A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54697">
        <w:rPr>
          <w:rFonts w:ascii="Times New Roman" w:hAnsi="Times New Roman" w:cs="Times New Roman"/>
          <w:b/>
          <w:sz w:val="26"/>
          <w:szCs w:val="26"/>
        </w:rPr>
        <w:t>Le Directeur Général,</w:t>
      </w:r>
    </w:p>
    <w:p w:rsidR="001E5E1A" w:rsidRPr="00B54697" w:rsidRDefault="001E5E1A" w:rsidP="001E5E1A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5E1A" w:rsidRPr="00B54697" w:rsidRDefault="001E5E1A" w:rsidP="001E5E1A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5E1A" w:rsidRPr="00B54697" w:rsidRDefault="001E5E1A" w:rsidP="001E5E1A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54697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B54697">
        <w:rPr>
          <w:rFonts w:ascii="Times New Roman" w:hAnsi="Times New Roman" w:cs="Times New Roman"/>
          <w:b/>
          <w:sz w:val="26"/>
          <w:szCs w:val="26"/>
          <w:u w:val="single"/>
        </w:rPr>
        <w:t>Charles NDONGO</w:t>
      </w:r>
    </w:p>
    <w:p w:rsidR="001E5E1A" w:rsidRPr="00B54697" w:rsidRDefault="001E5E1A" w:rsidP="001E5E1A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5E1A" w:rsidRPr="00B54697" w:rsidRDefault="001E5E1A" w:rsidP="001E5E1A">
      <w:pPr>
        <w:spacing w:after="0" w:line="360" w:lineRule="auto"/>
        <w:ind w:left="5664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1E5E1A" w:rsidRPr="00B54697" w:rsidRDefault="001E5E1A" w:rsidP="001E5E1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4159" w:rsidRDefault="00D14159">
      <w:bookmarkStart w:id="0" w:name="_GoBack"/>
      <w:bookmarkEnd w:id="0"/>
    </w:p>
    <w:sectPr w:rsidR="00D14159" w:rsidSect="0022773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160B8"/>
    <w:multiLevelType w:val="hybridMultilevel"/>
    <w:tmpl w:val="8AF8C1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1A"/>
    <w:rsid w:val="001E5E1A"/>
    <w:rsid w:val="00227737"/>
    <w:rsid w:val="00D1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EA2C7-FC23-48AB-8B3D-32602634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E1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E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LENOVO PC</cp:lastModifiedBy>
  <cp:revision>2</cp:revision>
  <dcterms:created xsi:type="dcterms:W3CDTF">2022-12-27T19:47:00Z</dcterms:created>
  <dcterms:modified xsi:type="dcterms:W3CDTF">2022-12-27T19:47:00Z</dcterms:modified>
</cp:coreProperties>
</file>